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AB9A" w14:textId="5F6453F2" w:rsidR="0062281A" w:rsidRPr="005F7A5C" w:rsidRDefault="005F7A5C" w:rsidP="005703F5">
      <w:pPr>
        <w:keepNext/>
        <w:tabs>
          <w:tab w:val="left" w:pos="9540"/>
        </w:tabs>
        <w:spacing w:after="0" w:line="240" w:lineRule="auto"/>
        <w:ind w:right="2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7A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</w:p>
    <w:p w14:paraId="2D8F2078" w14:textId="57067B76" w:rsidR="0062281A" w:rsidRPr="0062281A" w:rsidRDefault="0062281A" w:rsidP="0062281A">
      <w:pPr>
        <w:keepNext/>
        <w:tabs>
          <w:tab w:val="left" w:pos="9540"/>
        </w:tabs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28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</w:t>
      </w:r>
      <w:r w:rsidR="00191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28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66DD664C" w14:textId="04741AF2" w:rsidR="0062281A" w:rsidRPr="0062281A" w:rsidRDefault="0062281A" w:rsidP="0062281A">
      <w:pPr>
        <w:keepNext/>
        <w:tabs>
          <w:tab w:val="left" w:pos="9540"/>
        </w:tabs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28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Zarządu Powiatu </w:t>
      </w:r>
      <w:r w:rsidR="00570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Środzie Śląskiej</w:t>
      </w:r>
    </w:p>
    <w:p w14:paraId="56AA4F1E" w14:textId="6F02242B" w:rsidR="0062281A" w:rsidRPr="0062281A" w:rsidRDefault="0062281A" w:rsidP="0062281A">
      <w:pPr>
        <w:keepNext/>
        <w:tabs>
          <w:tab w:val="left" w:pos="9540"/>
        </w:tabs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28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570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17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6228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70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Pr="006228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6228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14:paraId="5EAA261C" w14:textId="77777777" w:rsidR="0062281A" w:rsidRPr="0062281A" w:rsidRDefault="0062281A" w:rsidP="0062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D0A3C" w14:textId="248BD993" w:rsidR="0062281A" w:rsidRPr="0062281A" w:rsidRDefault="0062281A" w:rsidP="0062281A">
      <w:pPr>
        <w:pStyle w:val="Nagwek1"/>
        <w:tabs>
          <w:tab w:val="left" w:pos="954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62281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w sprawie zmian w treści uchwały nr 171/2020 Zarządu Powiatu Średzkiego z dnia 07 grudnia 2020 roku w sprawie nadania regulaminu organizacyjnego jednostce o nazwie Placówka Opiekuńczo-Wychowawcza Typu Socjalizacyjnego w Środzie Śląskiej</w:t>
      </w:r>
    </w:p>
    <w:p w14:paraId="47D6E6C8" w14:textId="77777777" w:rsidR="0062281A" w:rsidRPr="0062281A" w:rsidRDefault="0062281A" w:rsidP="0062281A">
      <w:pPr>
        <w:tabs>
          <w:tab w:val="left" w:pos="9540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065AB" w14:textId="753A6EC8" w:rsidR="0062281A" w:rsidRPr="0062281A" w:rsidRDefault="0062281A" w:rsidP="0062281A">
      <w:pPr>
        <w:tabs>
          <w:tab w:val="left" w:pos="9540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 podstawie art. 36 ust 1 ustawy z dnia 5 czerwca 1998 o samorządzie powiatowym </w:t>
      </w:r>
      <w:r w:rsidR="005703F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2281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0629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22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06293">
        <w:rPr>
          <w:rFonts w:ascii="Times New Roman" w:eastAsia="Times New Roman" w:hAnsi="Times New Roman" w:cs="Times New Roman"/>
          <w:sz w:val="24"/>
          <w:szCs w:val="24"/>
          <w:lang w:eastAsia="pl-PL"/>
        </w:rPr>
        <w:t>920</w:t>
      </w:r>
      <w:r w:rsidR="0057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006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Powiatu </w:t>
      </w:r>
      <w:r w:rsidR="0057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Środzie Śląskiej </w:t>
      </w:r>
      <w:r w:rsidRPr="0062281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5703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2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22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EDD406" w14:textId="77777777" w:rsidR="0062281A" w:rsidRDefault="0062281A" w:rsidP="0062281A">
      <w:pPr>
        <w:tabs>
          <w:tab w:val="left" w:pos="954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253880" w14:textId="77777777" w:rsidR="0062281A" w:rsidRDefault="0062281A" w:rsidP="0062281A">
      <w:pPr>
        <w:tabs>
          <w:tab w:val="left" w:pos="954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1F6FDE" w14:textId="73B536DA" w:rsidR="0062281A" w:rsidRDefault="0062281A" w:rsidP="0062281A">
      <w:pPr>
        <w:tabs>
          <w:tab w:val="left" w:pos="954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2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1.</w:t>
      </w:r>
    </w:p>
    <w:p w14:paraId="00071C09" w14:textId="689AD667" w:rsidR="00711E41" w:rsidRPr="005F7A5C" w:rsidRDefault="003E7170" w:rsidP="005F7A5C">
      <w:pPr>
        <w:pStyle w:val="Nagwek1"/>
        <w:tabs>
          <w:tab w:val="left" w:pos="9540"/>
        </w:tabs>
        <w:ind w:right="23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B43C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 regulaminie organizacyjn</w:t>
      </w:r>
      <w:r w:rsidR="00B43C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ym</w:t>
      </w:r>
      <w:r w:rsidRPr="00B43C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jednost</w:t>
      </w:r>
      <w:r w:rsidR="00B43C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ki</w:t>
      </w:r>
      <w:r w:rsidRPr="00B43C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o nazwie Placówka Opiekuńczo-Wychowawcza Typu Socjalizacyjnego w Środzie Śląskiej</w:t>
      </w:r>
      <w:r w:rsidR="00B43C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, zawartym w</w:t>
      </w:r>
      <w:r w:rsidR="00B43C8A" w:rsidRPr="0062281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B43C8A" w:rsidRPr="00B43C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uchwale nr 171/2020 Zarządu Powiatu Średzkiego z dnia 07 grudnia 2020 roku, wprowadza się następujące zmiany:</w:t>
      </w:r>
    </w:p>
    <w:p w14:paraId="7FBDD990" w14:textId="6B9FEE22" w:rsidR="00711E41" w:rsidRPr="00FC0E26" w:rsidRDefault="005F7A5C" w:rsidP="005F7A5C">
      <w:pPr>
        <w:pStyle w:val="Tekstpodstawowy3"/>
        <w:tabs>
          <w:tab w:val="left" w:pos="9540"/>
        </w:tabs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711E41" w:rsidRPr="00FC0E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§ 13. </w:t>
      </w:r>
      <w:r w:rsidR="00FC0E26" w:rsidRPr="00FC0E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711E41" w:rsidRPr="00FC0E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stęp</w:t>
      </w:r>
      <w:r w:rsidR="00FC0E26" w:rsidRPr="00FC0E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11E41" w:rsidRPr="00FC0E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C0E26" w:rsidRPr="00FC0E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711E41" w:rsidRPr="00FC0E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dodaje się</w:t>
      </w:r>
      <w:r w:rsidR="00FC0E26" w:rsidRPr="00FC0E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11E41" w:rsidRPr="00FC0E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punkt </w:t>
      </w:r>
      <w:r w:rsidR="004A48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 </w:t>
      </w:r>
      <w:r w:rsidR="00711E41" w:rsidRPr="00FC0E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następującej treści: „</w:t>
      </w:r>
      <w:r w:rsidR="004A48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11E41" w:rsidRPr="00FC0E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głównego księgowego”.</w:t>
      </w:r>
    </w:p>
    <w:p w14:paraId="7C77C7C5" w14:textId="21605DB7" w:rsidR="00FC0E26" w:rsidRPr="005F7A5C" w:rsidRDefault="005F7A5C" w:rsidP="005F7A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711E41" w:rsidRPr="005F7A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§ 13. dodaje się ustęp </w:t>
      </w:r>
      <w:r w:rsidR="00FC0E26" w:rsidRPr="005F7A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 </w:t>
      </w:r>
      <w:r w:rsidR="00711E41" w:rsidRPr="005F7A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następującej treści: </w:t>
      </w:r>
    </w:p>
    <w:p w14:paraId="3A93C91E" w14:textId="4952122E" w:rsidR="00FC0E26" w:rsidRPr="00C8513A" w:rsidRDefault="00711E41" w:rsidP="00FC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E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 </w:t>
      </w:r>
      <w:r w:rsidR="00FC0E26" w:rsidRPr="00C85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księgowym </w:t>
      </w:r>
      <w:r w:rsidR="003E717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</w:t>
      </w:r>
      <w:r w:rsidR="00FC0E26" w:rsidRPr="00C85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jest pracownik, któremu </w:t>
      </w:r>
      <w:r w:rsidR="004A489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FC0E26" w:rsidRPr="00C85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obowiązki i odpowiedzialność w zakresie:</w:t>
      </w:r>
    </w:p>
    <w:p w14:paraId="12D19A66" w14:textId="2A6DE338" w:rsidR="00FC0E26" w:rsidRPr="00C8513A" w:rsidRDefault="00FC0E26" w:rsidP="00FC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13A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13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rachunkowości jednostki</w:t>
      </w:r>
      <w:r w:rsidR="004A48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0913D1" w14:textId="64231D2C" w:rsidR="00FC0E26" w:rsidRPr="00C8513A" w:rsidRDefault="00FC0E26" w:rsidP="00FC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13A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13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dyspozycji środkami pieniężnymi</w:t>
      </w:r>
      <w:r w:rsidR="004A48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68A824E" w14:textId="5DB8E9B0" w:rsidR="00711E41" w:rsidRDefault="00FC0E26" w:rsidP="00FC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13A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13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wstępnej kontroli</w:t>
      </w:r>
      <w:r w:rsidR="004A48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851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zgodności operacji gospodarczych i finansowych z planem finansowym</w:t>
      </w:r>
      <w:r w:rsidR="004A48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851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kompletności i rzetelności dokumentów dotyczących operacji gospodarczych i finansowych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C851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55EE1C" w14:textId="77777777" w:rsidR="005F7A5C" w:rsidRPr="00FC0E26" w:rsidRDefault="005F7A5C" w:rsidP="00FC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4811F" w14:textId="0A23F2AD" w:rsidR="00711E41" w:rsidRPr="005F7A5C" w:rsidRDefault="005F7A5C" w:rsidP="005F7A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4A4896" w:rsidRPr="005F7A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§ 14 ustęp 4 otrzymuje nowe brzmienie: </w:t>
      </w:r>
    </w:p>
    <w:p w14:paraId="424DAA71" w14:textId="284F3C43" w:rsidR="004A4896" w:rsidRPr="004A4896" w:rsidRDefault="00B34813" w:rsidP="005F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„</w:t>
      </w:r>
      <w:r w:rsidR="004A4896" w:rsidRPr="00B3481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Dyrektor </w:t>
      </w:r>
      <w:r w:rsidR="004A4896" w:rsidRPr="004A489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jest odpowiedzialny za całość gospodarki finansowej </w:t>
      </w:r>
      <w:r w:rsidR="004A4896" w:rsidRPr="00B3481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placówki przy </w:t>
      </w:r>
      <w:r w:rsidRPr="00B3481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czym na podstawie </w:t>
      </w:r>
      <w:r w:rsidR="004A4896" w:rsidRPr="004A489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odrębnego</w:t>
      </w:r>
      <w:r w:rsidR="005F7A5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  <w:r w:rsidR="004A4896" w:rsidRPr="004A489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imiennego upoważnienia</w:t>
      </w:r>
      <w:r w:rsidR="003E717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  <w:r w:rsidRPr="00B3481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4A4896" w:rsidRPr="004A489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powierz</w:t>
      </w:r>
      <w:r w:rsidRPr="00B3481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</w:t>
      </w:r>
      <w:r w:rsidR="004A4896" w:rsidRPr="004A489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określone obowiązki w zakresie gospodarki finansowej </w:t>
      </w:r>
      <w:r w:rsidRPr="00B3481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głównemu księgowemu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”</w:t>
      </w:r>
      <w:r w:rsidR="004A4896" w:rsidRPr="004A489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</w:t>
      </w:r>
    </w:p>
    <w:p w14:paraId="2BC5BA77" w14:textId="77777777" w:rsidR="00B34813" w:rsidRDefault="00B34813" w:rsidP="00B34813">
      <w:pPr>
        <w:tabs>
          <w:tab w:val="left" w:pos="954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160468" w14:textId="252F93FE" w:rsidR="00B34813" w:rsidRDefault="00B34813" w:rsidP="00B3481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813">
        <w:rPr>
          <w:rFonts w:ascii="Times New Roman" w:hAnsi="Times New Roman" w:cs="Times New Roman"/>
          <w:sz w:val="24"/>
          <w:szCs w:val="24"/>
          <w:shd w:val="clear" w:color="auto" w:fill="FFFFFF"/>
        </w:rPr>
        <w:t>§ 2.</w:t>
      </w:r>
    </w:p>
    <w:p w14:paraId="5CF30FE2" w14:textId="77777777" w:rsidR="003E7170" w:rsidRDefault="00B34813" w:rsidP="003E7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813">
        <w:rPr>
          <w:rFonts w:ascii="Times New Roman" w:hAnsi="Times New Roman" w:cs="Times New Roman"/>
          <w:sz w:val="24"/>
          <w:szCs w:val="24"/>
          <w:shd w:val="clear" w:color="auto" w:fill="FFFFFF"/>
        </w:rPr>
        <w:t>Wykonanie uchwały powierza się dyrektorowi placówki.</w:t>
      </w:r>
    </w:p>
    <w:p w14:paraId="32A5FEE0" w14:textId="2E8C71B6" w:rsidR="00B34813" w:rsidRDefault="00B34813" w:rsidP="003E717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813">
        <w:rPr>
          <w:rFonts w:ascii="Times New Roman" w:hAnsi="Times New Roman" w:cs="Times New Roman"/>
          <w:sz w:val="24"/>
          <w:szCs w:val="24"/>
        </w:rPr>
        <w:br/>
      </w:r>
      <w:r w:rsidRPr="00B34813">
        <w:rPr>
          <w:rFonts w:ascii="Times New Roman" w:hAnsi="Times New Roman" w:cs="Times New Roman"/>
          <w:sz w:val="24"/>
          <w:szCs w:val="24"/>
          <w:shd w:val="clear" w:color="auto" w:fill="FFFFFF"/>
        </w:rPr>
        <w:t>§ 3.</w:t>
      </w:r>
    </w:p>
    <w:p w14:paraId="1887BCEF" w14:textId="010960CA" w:rsidR="00BF6D9A" w:rsidRDefault="00B34813" w:rsidP="003E7170">
      <w:pPr>
        <w:rPr>
          <w:rFonts w:ascii="Arial" w:hAnsi="Arial" w:cs="Arial"/>
          <w:color w:val="424767"/>
          <w:sz w:val="38"/>
          <w:szCs w:val="38"/>
          <w:shd w:val="clear" w:color="auto" w:fill="FFFFFF"/>
        </w:rPr>
      </w:pPr>
      <w:r w:rsidRPr="00B34813">
        <w:rPr>
          <w:rFonts w:ascii="Times New Roman" w:hAnsi="Times New Roman" w:cs="Times New Roman"/>
          <w:sz w:val="24"/>
          <w:szCs w:val="24"/>
          <w:shd w:val="clear" w:color="auto" w:fill="FFFFFF"/>
        </w:rPr>
        <w:t>Uchwała wchodzi w życie z dniem podjęcia</w:t>
      </w:r>
      <w:r>
        <w:rPr>
          <w:rFonts w:ascii="Arial" w:hAnsi="Arial" w:cs="Arial"/>
          <w:color w:val="424767"/>
          <w:sz w:val="38"/>
          <w:szCs w:val="38"/>
          <w:shd w:val="clear" w:color="auto" w:fill="FFFFFF"/>
        </w:rPr>
        <w:t>.</w:t>
      </w:r>
    </w:p>
    <w:p w14:paraId="37185E9F" w14:textId="77777777" w:rsidR="00D20B8E" w:rsidRDefault="00D20B8E" w:rsidP="00D20B8E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3CF2CC8F" w14:textId="77777777" w:rsidR="00D20B8E" w:rsidRDefault="00D20B8E" w:rsidP="00D20B8E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499E58C6" w14:textId="77777777" w:rsidR="00D20B8E" w:rsidRDefault="00D20B8E" w:rsidP="00D20B8E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5AC08110" w14:textId="77777777" w:rsidR="00D20B8E" w:rsidRDefault="00D20B8E" w:rsidP="00D20B8E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26243A8D" w14:textId="77777777" w:rsidR="00D20B8E" w:rsidRDefault="00D20B8E" w:rsidP="00D20B8E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5FD2DA95" w14:textId="297A4424" w:rsidR="00D20B8E" w:rsidRDefault="00D20B8E" w:rsidP="00D20B8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członek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Zarządu</w:t>
      </w:r>
      <w:proofErr w:type="spellEnd"/>
    </w:p>
    <w:sectPr w:rsidR="00D2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4929"/>
    <w:multiLevelType w:val="hybridMultilevel"/>
    <w:tmpl w:val="3C702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31948"/>
    <w:multiLevelType w:val="hybridMultilevel"/>
    <w:tmpl w:val="ABA6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D1C32"/>
    <w:multiLevelType w:val="hybridMultilevel"/>
    <w:tmpl w:val="ABA6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C6020"/>
    <w:multiLevelType w:val="hybridMultilevel"/>
    <w:tmpl w:val="293AE3AA"/>
    <w:lvl w:ilvl="0" w:tplc="8716F7F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1A"/>
    <w:rsid w:val="00006293"/>
    <w:rsid w:val="00191499"/>
    <w:rsid w:val="00310078"/>
    <w:rsid w:val="003E50EC"/>
    <w:rsid w:val="003E7170"/>
    <w:rsid w:val="003F5453"/>
    <w:rsid w:val="004A4896"/>
    <w:rsid w:val="005703F5"/>
    <w:rsid w:val="005F7A5C"/>
    <w:rsid w:val="0062281A"/>
    <w:rsid w:val="00711E41"/>
    <w:rsid w:val="00A17638"/>
    <w:rsid w:val="00B34813"/>
    <w:rsid w:val="00B43C8A"/>
    <w:rsid w:val="00BF6D9A"/>
    <w:rsid w:val="00D20B8E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7164"/>
  <w15:chartTrackingRefBased/>
  <w15:docId w15:val="{4706A1C5-CAF9-485C-9C5C-F21B21CE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2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2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E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E4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C0E26"/>
    <w:pPr>
      <w:ind w:left="720"/>
      <w:contextualSpacing/>
    </w:pPr>
  </w:style>
  <w:style w:type="paragraph" w:customStyle="1" w:styleId="WW-Domylnie">
    <w:name w:val="WW-Domyślnie"/>
    <w:basedOn w:val="Normalny"/>
    <w:rsid w:val="00D20B8E"/>
    <w:pPr>
      <w:widowControl w:val="0"/>
      <w:tabs>
        <w:tab w:val="left" w:pos="708"/>
      </w:tabs>
      <w:suppressAutoHyphens/>
      <w:autoSpaceDN w:val="0"/>
      <w:spacing w:after="20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D20B8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884E-8888-4887-9E60-76502C8E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Placówka Opiekuńczo Wychowawcza Typu Socjalizacyjnego</dc:creator>
  <cp:keywords/>
  <dc:description/>
  <cp:lastModifiedBy>Madzia</cp:lastModifiedBy>
  <cp:revision>4</cp:revision>
  <cp:lastPrinted>2021-07-12T08:50:00Z</cp:lastPrinted>
  <dcterms:created xsi:type="dcterms:W3CDTF">2021-07-12T08:50:00Z</dcterms:created>
  <dcterms:modified xsi:type="dcterms:W3CDTF">2021-07-12T08:54:00Z</dcterms:modified>
</cp:coreProperties>
</file>