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C5B6" w14:textId="6A424B4B" w:rsidR="00B10196" w:rsidRPr="00DF11C7" w:rsidRDefault="0045587E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FE2C9B">
        <w:rPr>
          <w:rFonts w:ascii="Times New Roman" w:hAnsi="Times New Roman" w:cs="Times New Roman"/>
          <w:b/>
          <w:sz w:val="24"/>
          <w:szCs w:val="24"/>
        </w:rPr>
        <w:t xml:space="preserve"> 386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</w:p>
    <w:p w14:paraId="7CC1C1D0" w14:textId="77777777" w:rsidR="00B10196" w:rsidRPr="00DF11C7" w:rsidRDefault="00B10196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C7">
        <w:rPr>
          <w:rFonts w:ascii="Times New Roman" w:hAnsi="Times New Roman" w:cs="Times New Roman"/>
          <w:b/>
          <w:sz w:val="24"/>
          <w:szCs w:val="24"/>
        </w:rPr>
        <w:t>Zarządu Powiatu w Środzie Śląskiej</w:t>
      </w:r>
    </w:p>
    <w:p w14:paraId="30353B94" w14:textId="1CBA0952" w:rsidR="00B10196" w:rsidRPr="00DF11C7" w:rsidRDefault="00B10196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FE2C9B">
        <w:rPr>
          <w:rFonts w:ascii="Times New Roman" w:hAnsi="Times New Roman" w:cs="Times New Roman"/>
          <w:b/>
          <w:sz w:val="24"/>
          <w:szCs w:val="24"/>
        </w:rPr>
        <w:t xml:space="preserve"> 21 grudnia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5587E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1C7">
        <w:rPr>
          <w:rFonts w:ascii="Times New Roman" w:hAnsi="Times New Roman" w:cs="Times New Roman"/>
          <w:b/>
          <w:sz w:val="24"/>
          <w:szCs w:val="24"/>
        </w:rPr>
        <w:t>r.</w:t>
      </w:r>
    </w:p>
    <w:p w14:paraId="053B6FB7" w14:textId="77777777" w:rsidR="00B10196" w:rsidRPr="00DF11C7" w:rsidRDefault="00B10196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975E1" w14:textId="77777777" w:rsidR="00B10196" w:rsidRPr="00DF11C7" w:rsidRDefault="00B10196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6C0DA2" w14:textId="77777777" w:rsidR="00B10196" w:rsidRPr="00DF11C7" w:rsidRDefault="00B10196" w:rsidP="00D87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 xml:space="preserve">w sprawie zaopiniowania </w:t>
      </w:r>
      <w:r w:rsidR="00AA0F88">
        <w:rPr>
          <w:rFonts w:ascii="Times New Roman" w:hAnsi="Times New Roman" w:cs="Times New Roman"/>
          <w:sz w:val="24"/>
          <w:szCs w:val="24"/>
        </w:rPr>
        <w:t>projektu zmiany Studium uwarunkowań i kierunków zagospodarowania przestrzennego gminy Miękinia</w:t>
      </w:r>
      <w:r w:rsidR="0015452B">
        <w:rPr>
          <w:rFonts w:ascii="Times New Roman" w:hAnsi="Times New Roman" w:cs="Times New Roman"/>
          <w:sz w:val="24"/>
          <w:szCs w:val="24"/>
        </w:rPr>
        <w:t>.</w:t>
      </w:r>
    </w:p>
    <w:p w14:paraId="3B53D1F9" w14:textId="77777777" w:rsidR="00B10196" w:rsidRPr="00DF11C7" w:rsidRDefault="00B10196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AB1A4C" w14:textId="77777777" w:rsidR="00B10196" w:rsidRPr="00401ACC" w:rsidRDefault="00B10196" w:rsidP="00A205A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ACC">
        <w:rPr>
          <w:rFonts w:ascii="Times New Roman" w:hAnsi="Times New Roman" w:cs="Times New Roman"/>
          <w:i/>
          <w:sz w:val="24"/>
          <w:szCs w:val="24"/>
        </w:rPr>
        <w:t>Na podstawie art. 4 ust. 1 pkt. 6, art. 32 ust. 1 ustawy z dnia 5 czerwca 1998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1ACC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>oku</w:t>
      </w:r>
      <w:r w:rsidRPr="00401ACC">
        <w:rPr>
          <w:rFonts w:ascii="Times New Roman" w:hAnsi="Times New Roman" w:cs="Times New Roman"/>
          <w:i/>
          <w:sz w:val="24"/>
          <w:szCs w:val="24"/>
        </w:rPr>
        <w:t xml:space="preserve"> o samor</w:t>
      </w:r>
      <w:r>
        <w:rPr>
          <w:rFonts w:ascii="Times New Roman" w:hAnsi="Times New Roman" w:cs="Times New Roman"/>
          <w:i/>
          <w:sz w:val="24"/>
          <w:szCs w:val="24"/>
        </w:rPr>
        <w:t>ządzie powiatowym (Dz. U. z 20</w:t>
      </w:r>
      <w:r w:rsidR="0045587E">
        <w:rPr>
          <w:rFonts w:ascii="Times New Roman" w:hAnsi="Times New Roman" w:cs="Times New Roman"/>
          <w:i/>
          <w:sz w:val="24"/>
          <w:szCs w:val="24"/>
        </w:rPr>
        <w:t>22</w:t>
      </w:r>
      <w:r>
        <w:rPr>
          <w:rFonts w:ascii="Times New Roman" w:hAnsi="Times New Roman" w:cs="Times New Roman"/>
          <w:i/>
          <w:sz w:val="24"/>
          <w:szCs w:val="24"/>
        </w:rPr>
        <w:t xml:space="preserve"> r., poz. </w:t>
      </w:r>
      <w:r w:rsidR="0045587E">
        <w:rPr>
          <w:rFonts w:ascii="Times New Roman" w:hAnsi="Times New Roman" w:cs="Times New Roman"/>
          <w:i/>
          <w:sz w:val="24"/>
          <w:szCs w:val="24"/>
        </w:rPr>
        <w:t>528</w:t>
      </w:r>
      <w:r w:rsidRPr="00401ACC">
        <w:rPr>
          <w:rFonts w:ascii="Times New Roman" w:hAnsi="Times New Roman" w:cs="Times New Roman"/>
          <w:i/>
          <w:sz w:val="24"/>
          <w:szCs w:val="24"/>
        </w:rPr>
        <w:t xml:space="preserve"> ze zm.), w związku z art. 7 ust. 2 ustawy z dnia 21 marca 1985 roku  o dr</w:t>
      </w:r>
      <w:r>
        <w:rPr>
          <w:rFonts w:ascii="Times New Roman" w:hAnsi="Times New Roman" w:cs="Times New Roman"/>
          <w:i/>
          <w:sz w:val="24"/>
          <w:szCs w:val="24"/>
        </w:rPr>
        <w:t>ogach publicznych (Dz. U. z 20</w:t>
      </w:r>
      <w:r w:rsidR="00611EBC">
        <w:rPr>
          <w:rFonts w:ascii="Times New Roman" w:hAnsi="Times New Roman" w:cs="Times New Roman"/>
          <w:i/>
          <w:sz w:val="24"/>
          <w:szCs w:val="24"/>
        </w:rPr>
        <w:t>21</w:t>
      </w:r>
      <w:r>
        <w:rPr>
          <w:rFonts w:ascii="Times New Roman" w:hAnsi="Times New Roman" w:cs="Times New Roman"/>
          <w:i/>
          <w:sz w:val="24"/>
          <w:szCs w:val="24"/>
        </w:rPr>
        <w:t xml:space="preserve"> r., poz. </w:t>
      </w:r>
      <w:r w:rsidR="00611EBC">
        <w:rPr>
          <w:rFonts w:ascii="Times New Roman" w:hAnsi="Times New Roman" w:cs="Times New Roman"/>
          <w:i/>
          <w:sz w:val="24"/>
          <w:szCs w:val="24"/>
        </w:rPr>
        <w:t>1376</w:t>
      </w:r>
      <w:r w:rsidRPr="00401ACC">
        <w:rPr>
          <w:rFonts w:ascii="Times New Roman" w:hAnsi="Times New Roman" w:cs="Times New Roman"/>
          <w:i/>
          <w:sz w:val="24"/>
          <w:szCs w:val="24"/>
        </w:rPr>
        <w:t xml:space="preserve"> ze zm.)</w:t>
      </w:r>
    </w:p>
    <w:p w14:paraId="541C8B1B" w14:textId="77777777" w:rsidR="00B10196" w:rsidRPr="00DF11C7" w:rsidRDefault="00B10196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117F2C" w14:textId="77777777" w:rsidR="00B10196" w:rsidRPr="00DF11C7" w:rsidRDefault="00B10196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489832" w14:textId="77777777" w:rsidR="00B10196" w:rsidRPr="0015452B" w:rsidRDefault="00B10196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038E82" w14:textId="77777777" w:rsidR="00B10196" w:rsidRPr="0015452B" w:rsidRDefault="00B10196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52B">
        <w:rPr>
          <w:rFonts w:ascii="Times New Roman" w:hAnsi="Times New Roman" w:cs="Times New Roman"/>
          <w:b/>
          <w:sz w:val="24"/>
          <w:szCs w:val="24"/>
        </w:rPr>
        <w:t>Zarząd Powiatu w Środzie Śląskiej uchwala, co następuje:</w:t>
      </w:r>
    </w:p>
    <w:p w14:paraId="377ECA9F" w14:textId="77777777" w:rsidR="00B10196" w:rsidRPr="0015452B" w:rsidRDefault="00B10196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3014D9" w14:textId="77777777" w:rsidR="00B10196" w:rsidRPr="0015452B" w:rsidRDefault="00B10196" w:rsidP="00CF6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452B">
        <w:rPr>
          <w:rFonts w:ascii="Times New Roman" w:hAnsi="Times New Roman" w:cs="Times New Roman"/>
          <w:sz w:val="24"/>
          <w:szCs w:val="24"/>
        </w:rPr>
        <w:t>§1</w:t>
      </w:r>
    </w:p>
    <w:p w14:paraId="4D9C8F90" w14:textId="77777777" w:rsidR="0015452B" w:rsidRDefault="00B10196" w:rsidP="0015452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452B">
        <w:rPr>
          <w:rFonts w:ascii="Times New Roman" w:hAnsi="Times New Roman" w:cs="Times New Roman"/>
          <w:sz w:val="24"/>
          <w:szCs w:val="24"/>
        </w:rPr>
        <w:t xml:space="preserve">Opiniuje się pozytywnie </w:t>
      </w:r>
      <w:r w:rsidR="0015452B" w:rsidRPr="0015452B">
        <w:rPr>
          <w:rFonts w:ascii="Times New Roman" w:hAnsi="Times New Roman" w:cs="Times New Roman"/>
          <w:sz w:val="24"/>
          <w:szCs w:val="24"/>
        </w:rPr>
        <w:t xml:space="preserve">z uwagą </w:t>
      </w:r>
      <w:r w:rsidR="0015452B" w:rsidRPr="0015452B">
        <w:rPr>
          <w:rFonts w:ascii="Times New Roman" w:hAnsi="Times New Roman" w:cs="Times New Roman"/>
          <w:sz w:val="24"/>
          <w:szCs w:val="24"/>
          <w:lang w:eastAsia="ar-SA"/>
        </w:rPr>
        <w:t xml:space="preserve">projekt zmiany Studium uwarunkowań i kierunków zagospodarowania przestrzennego gminy Miękinia. </w:t>
      </w:r>
    </w:p>
    <w:p w14:paraId="0A3C7323" w14:textId="77777777" w:rsidR="0015452B" w:rsidRPr="0015452B" w:rsidRDefault="0015452B" w:rsidP="0015452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4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Uwaga dotyczy drogi powiatowej 2056D relacji Kadłub (rondo) – droga krajowa 94. Na rys. nr 1 „</w:t>
      </w:r>
      <w:r w:rsidRPr="001545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Kierunki zagospodarowania przestrzennego” - </w:t>
      </w:r>
      <w:r w:rsidRPr="00154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powyższy odcinek drogi został oznaczony, jako „</w:t>
      </w:r>
      <w:r w:rsidRPr="001545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drogi publiczne istniejące”</w:t>
      </w:r>
      <w:r w:rsidRPr="00154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 uwagi na podjętą dnia 30 września 2022 r. uchwałę nr LIII/276/2022 Rady Powiatu w Środzie Śląskiej w sprawie pozbawienia kategorii drogi powiatowej części drogi nr 2056D położonej na terenie gminy Środa Śląska i Miękinia z dniem 1 stycznia 2023 r. przedmiotowy odcinek drogi zostanie w</w:t>
      </w:r>
      <w:r w:rsidR="00ED48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yłączony z użytkowania. Docelowo</w:t>
      </w:r>
      <w:r w:rsidRPr="00154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droga ta ma zostać sprzedana prywatnemu inwestorowi.</w:t>
      </w:r>
    </w:p>
    <w:p w14:paraId="4C19C7CD" w14:textId="77777777" w:rsidR="00B10196" w:rsidRPr="0015452B" w:rsidRDefault="00B10196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12E542" w14:textId="77777777" w:rsidR="00B10196" w:rsidRPr="0015452B" w:rsidRDefault="00B10196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F1CA07" w14:textId="77777777" w:rsidR="00B10196" w:rsidRPr="0015452B" w:rsidRDefault="00B10196" w:rsidP="00CF6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452B">
        <w:rPr>
          <w:rFonts w:ascii="Times New Roman" w:hAnsi="Times New Roman" w:cs="Times New Roman"/>
          <w:sz w:val="24"/>
          <w:szCs w:val="24"/>
        </w:rPr>
        <w:t>§2</w:t>
      </w:r>
    </w:p>
    <w:p w14:paraId="5DE03918" w14:textId="77777777" w:rsidR="00B10196" w:rsidRPr="0015452B" w:rsidRDefault="00B10196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52B">
        <w:rPr>
          <w:rFonts w:ascii="Times New Roman" w:hAnsi="Times New Roman" w:cs="Times New Roman"/>
          <w:sz w:val="24"/>
          <w:szCs w:val="24"/>
        </w:rPr>
        <w:t>Wykonanie uchwały powierza się Staroście Powiatu Średzkiego</w:t>
      </w:r>
    </w:p>
    <w:p w14:paraId="7DFB43A7" w14:textId="77777777" w:rsidR="00B10196" w:rsidRPr="00DF11C7" w:rsidRDefault="00B10196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5F5A20" w14:textId="77777777" w:rsidR="00B10196" w:rsidRPr="00DF11C7" w:rsidRDefault="00B10196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114C3B" w14:textId="77777777" w:rsidR="00B10196" w:rsidRPr="00DF11C7" w:rsidRDefault="00B10196" w:rsidP="00CF6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§3</w:t>
      </w:r>
    </w:p>
    <w:p w14:paraId="26A6154E" w14:textId="77777777" w:rsidR="00B10196" w:rsidRPr="00DF11C7" w:rsidRDefault="00B10196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F11C7">
        <w:rPr>
          <w:rFonts w:ascii="Times New Roman" w:hAnsi="Times New Roman" w:cs="Times New Roman"/>
          <w:bCs/>
          <w:sz w:val="24"/>
          <w:szCs w:val="24"/>
          <w:lang w:eastAsia="pl-PL"/>
        </w:rPr>
        <w:t>Uchwała wchodzi w życie z dniem podjęcia.</w:t>
      </w:r>
    </w:p>
    <w:p w14:paraId="4C8C08B5" w14:textId="77777777" w:rsidR="00B10196" w:rsidRPr="00DF11C7" w:rsidRDefault="00B10196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3336EA83" w14:textId="77777777" w:rsidR="00B10196" w:rsidRPr="00DF11C7" w:rsidRDefault="00B10196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5CCF6680" w14:textId="77777777" w:rsidR="00B10196" w:rsidRPr="00DF11C7" w:rsidRDefault="00B10196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1B9C1E36" w14:textId="77777777" w:rsidR="00B10196" w:rsidRPr="00DF11C7" w:rsidRDefault="00B10196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4F3FABB3" w14:textId="77777777" w:rsidR="00B10196" w:rsidRPr="00DF11C7" w:rsidRDefault="00B10196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58AAC0B3" w14:textId="77777777" w:rsidR="00B10196" w:rsidRPr="00DF11C7" w:rsidRDefault="00B10196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7DE3827A" w14:textId="77777777" w:rsidR="00901621" w:rsidRDefault="00901621" w:rsidP="00901621">
      <w:pPr>
        <w:spacing w:after="0" w:line="240" w:lineRule="auto"/>
        <w:jc w:val="both"/>
        <w:rPr>
          <w:lang w:eastAsia="pl-PL"/>
        </w:rPr>
      </w:pPr>
    </w:p>
    <w:p w14:paraId="1C118B4B" w14:textId="77777777" w:rsidR="00901621" w:rsidRDefault="00901621" w:rsidP="00901621">
      <w:pPr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Andale Sans UI" w:cs="Tahoma"/>
          <w:kern w:val="3"/>
          <w:sz w:val="20"/>
          <w:szCs w:val="20"/>
          <w:lang w:val="en-US" w:bidi="en-US"/>
        </w:rPr>
      </w:pPr>
      <w:proofErr w:type="spellStart"/>
      <w:r>
        <w:rPr>
          <w:rFonts w:eastAsia="+mn-ea"/>
          <w:b/>
          <w:bCs/>
          <w:color w:val="000000"/>
          <w:kern w:val="3"/>
          <w:sz w:val="20"/>
          <w:szCs w:val="20"/>
          <w:lang w:val="en-US" w:bidi="en-US"/>
        </w:rPr>
        <w:t>Podpisane</w:t>
      </w:r>
      <w:proofErr w:type="spellEnd"/>
      <w:r>
        <w:rPr>
          <w:rFonts w:eastAsia="+mn-ea"/>
          <w:b/>
          <w:bCs/>
          <w:color w:val="000000"/>
          <w:kern w:val="3"/>
          <w:sz w:val="20"/>
          <w:szCs w:val="20"/>
          <w:lang w:val="en-US" w:bidi="en-US"/>
        </w:rPr>
        <w:t xml:space="preserve"> </w:t>
      </w:r>
      <w:proofErr w:type="spellStart"/>
      <w:r>
        <w:rPr>
          <w:rFonts w:eastAsia="+mn-ea"/>
          <w:b/>
          <w:bCs/>
          <w:color w:val="000000"/>
          <w:kern w:val="3"/>
          <w:sz w:val="20"/>
          <w:szCs w:val="20"/>
          <w:lang w:val="en-US" w:bidi="en-US"/>
        </w:rPr>
        <w:t>przez</w:t>
      </w:r>
      <w:proofErr w:type="spellEnd"/>
      <w:r>
        <w:rPr>
          <w:rFonts w:eastAsia="+mn-ea"/>
          <w:b/>
          <w:bCs/>
          <w:color w:val="000000"/>
          <w:kern w:val="3"/>
          <w:sz w:val="20"/>
          <w:szCs w:val="20"/>
          <w:lang w:val="en-US" w:bidi="en-US"/>
        </w:rPr>
        <w:t>:</w:t>
      </w:r>
    </w:p>
    <w:p w14:paraId="4E17E278" w14:textId="01E3F39A" w:rsidR="00B10196" w:rsidRPr="00901621" w:rsidRDefault="00901621" w:rsidP="00901621">
      <w:pPr>
        <w:spacing w:after="0" w:line="240" w:lineRule="auto"/>
        <w:ind w:left="6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+mn-ea"/>
          <w:b/>
          <w:bCs/>
          <w:color w:val="000000"/>
          <w:kern w:val="3"/>
          <w:sz w:val="20"/>
          <w:szCs w:val="20"/>
          <w:lang w:val="en-US" w:bidi="en-US"/>
        </w:rPr>
        <w:t xml:space="preserve"> Krzysztof Szałankiewicz– </w:t>
      </w:r>
      <w:proofErr w:type="spellStart"/>
      <w:r>
        <w:rPr>
          <w:rFonts w:eastAsia="+mn-ea"/>
          <w:b/>
          <w:bCs/>
          <w:color w:val="000000"/>
          <w:kern w:val="3"/>
          <w:sz w:val="20"/>
          <w:szCs w:val="20"/>
          <w:lang w:val="en-US" w:bidi="en-US"/>
        </w:rPr>
        <w:t>Starosta</w:t>
      </w:r>
      <w:proofErr w:type="spellEnd"/>
      <w:r>
        <w:rPr>
          <w:rFonts w:eastAsia="+mn-ea"/>
          <w:b/>
          <w:bCs/>
          <w:color w:val="000000"/>
          <w:kern w:val="3"/>
          <w:sz w:val="20"/>
          <w:szCs w:val="20"/>
          <w:lang w:val="en-US" w:bidi="en-US"/>
        </w:rPr>
        <w:t xml:space="preserve"> </w:t>
      </w:r>
      <w:proofErr w:type="spellStart"/>
      <w:r>
        <w:rPr>
          <w:rFonts w:eastAsia="+mn-ea"/>
          <w:b/>
          <w:bCs/>
          <w:color w:val="000000"/>
          <w:kern w:val="3"/>
          <w:sz w:val="20"/>
          <w:szCs w:val="20"/>
          <w:lang w:val="en-US" w:bidi="en-US"/>
        </w:rPr>
        <w:t>Powiatu</w:t>
      </w:r>
      <w:proofErr w:type="spellEnd"/>
      <w:r>
        <w:rPr>
          <w:rFonts w:eastAsia="+mn-ea"/>
          <w:b/>
          <w:bCs/>
          <w:color w:val="000000"/>
          <w:kern w:val="3"/>
          <w:sz w:val="20"/>
          <w:szCs w:val="20"/>
          <w:lang w:val="en-US" w:bidi="en-US"/>
        </w:rPr>
        <w:t xml:space="preserve"> </w:t>
      </w:r>
      <w:proofErr w:type="spellStart"/>
      <w:r>
        <w:rPr>
          <w:rFonts w:eastAsia="+mn-ea"/>
          <w:b/>
          <w:bCs/>
          <w:color w:val="000000"/>
          <w:kern w:val="3"/>
          <w:sz w:val="20"/>
          <w:szCs w:val="20"/>
          <w:lang w:val="en-US" w:bidi="en-US"/>
        </w:rPr>
        <w:t>Średzkiego</w:t>
      </w:r>
      <w:proofErr w:type="spellEnd"/>
    </w:p>
    <w:p w14:paraId="0557F8BA" w14:textId="77777777" w:rsidR="0045587E" w:rsidRDefault="0045587E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774B5AEA" w14:textId="77777777" w:rsidR="00B10196" w:rsidRPr="007E4C91" w:rsidRDefault="00B10196" w:rsidP="00CF619F">
      <w:pPr>
        <w:spacing w:after="0"/>
      </w:pPr>
    </w:p>
    <w:sectPr w:rsidR="00B10196" w:rsidRPr="007E4C91" w:rsidSect="00E37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85C1B" w14:textId="77777777" w:rsidR="00DB6371" w:rsidRDefault="00DB6371" w:rsidP="00C36B63">
      <w:pPr>
        <w:spacing w:after="0" w:line="240" w:lineRule="auto"/>
      </w:pPr>
      <w:r>
        <w:separator/>
      </w:r>
    </w:p>
  </w:endnote>
  <w:endnote w:type="continuationSeparator" w:id="0">
    <w:p w14:paraId="5FD333C8" w14:textId="77777777" w:rsidR="00DB6371" w:rsidRDefault="00DB6371" w:rsidP="00C3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55B5" w14:textId="77777777" w:rsidR="00DB6371" w:rsidRDefault="00DB6371" w:rsidP="00C36B63">
      <w:pPr>
        <w:spacing w:after="0" w:line="240" w:lineRule="auto"/>
      </w:pPr>
      <w:r>
        <w:separator/>
      </w:r>
    </w:p>
  </w:footnote>
  <w:footnote w:type="continuationSeparator" w:id="0">
    <w:p w14:paraId="36FE8DBD" w14:textId="77777777" w:rsidR="00DB6371" w:rsidRDefault="00DB6371" w:rsidP="00C36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91"/>
    <w:rsid w:val="00007903"/>
    <w:rsid w:val="00062FC1"/>
    <w:rsid w:val="00072E22"/>
    <w:rsid w:val="00077F1E"/>
    <w:rsid w:val="000920E6"/>
    <w:rsid w:val="000A6439"/>
    <w:rsid w:val="000C5D3F"/>
    <w:rsid w:val="0015452B"/>
    <w:rsid w:val="00166799"/>
    <w:rsid w:val="00187404"/>
    <w:rsid w:val="00190D01"/>
    <w:rsid w:val="001C07E4"/>
    <w:rsid w:val="001E37D7"/>
    <w:rsid w:val="001F497C"/>
    <w:rsid w:val="002138EF"/>
    <w:rsid w:val="00226823"/>
    <w:rsid w:val="002D3D4A"/>
    <w:rsid w:val="002E4ACB"/>
    <w:rsid w:val="003277BA"/>
    <w:rsid w:val="00355C2D"/>
    <w:rsid w:val="00373C51"/>
    <w:rsid w:val="0038492F"/>
    <w:rsid w:val="00401ACC"/>
    <w:rsid w:val="0044269A"/>
    <w:rsid w:val="00453C52"/>
    <w:rsid w:val="0045587E"/>
    <w:rsid w:val="0048020B"/>
    <w:rsid w:val="004A7FB2"/>
    <w:rsid w:val="004C030B"/>
    <w:rsid w:val="004C30A4"/>
    <w:rsid w:val="005A2A9D"/>
    <w:rsid w:val="005C4033"/>
    <w:rsid w:val="005C525C"/>
    <w:rsid w:val="00611EBC"/>
    <w:rsid w:val="00620FBE"/>
    <w:rsid w:val="00653BD1"/>
    <w:rsid w:val="00663B6D"/>
    <w:rsid w:val="00695CCD"/>
    <w:rsid w:val="006A658D"/>
    <w:rsid w:val="006B0421"/>
    <w:rsid w:val="006B0A6D"/>
    <w:rsid w:val="006E6E69"/>
    <w:rsid w:val="007004B4"/>
    <w:rsid w:val="007E4C91"/>
    <w:rsid w:val="00811896"/>
    <w:rsid w:val="00820847"/>
    <w:rsid w:val="00820F6B"/>
    <w:rsid w:val="00822DA6"/>
    <w:rsid w:val="00845EFF"/>
    <w:rsid w:val="0089596C"/>
    <w:rsid w:val="00901621"/>
    <w:rsid w:val="00964BC2"/>
    <w:rsid w:val="00973120"/>
    <w:rsid w:val="00990B0F"/>
    <w:rsid w:val="009D7075"/>
    <w:rsid w:val="00A027B6"/>
    <w:rsid w:val="00A205AF"/>
    <w:rsid w:val="00A71BD5"/>
    <w:rsid w:val="00A94464"/>
    <w:rsid w:val="00A9781E"/>
    <w:rsid w:val="00AA0F88"/>
    <w:rsid w:val="00AB6EA8"/>
    <w:rsid w:val="00AE70F0"/>
    <w:rsid w:val="00B038EB"/>
    <w:rsid w:val="00B07D19"/>
    <w:rsid w:val="00B10196"/>
    <w:rsid w:val="00B176CA"/>
    <w:rsid w:val="00B303E9"/>
    <w:rsid w:val="00B42B77"/>
    <w:rsid w:val="00B43694"/>
    <w:rsid w:val="00B44A4F"/>
    <w:rsid w:val="00BC5A40"/>
    <w:rsid w:val="00BD00C8"/>
    <w:rsid w:val="00BF3DAA"/>
    <w:rsid w:val="00C20D5C"/>
    <w:rsid w:val="00C36B63"/>
    <w:rsid w:val="00C70F60"/>
    <w:rsid w:val="00C82E92"/>
    <w:rsid w:val="00CA7320"/>
    <w:rsid w:val="00CB54AC"/>
    <w:rsid w:val="00CE3071"/>
    <w:rsid w:val="00CE7EAF"/>
    <w:rsid w:val="00CF5118"/>
    <w:rsid w:val="00CF619F"/>
    <w:rsid w:val="00D62FDB"/>
    <w:rsid w:val="00D87D94"/>
    <w:rsid w:val="00DA0965"/>
    <w:rsid w:val="00DB6371"/>
    <w:rsid w:val="00DB6F1F"/>
    <w:rsid w:val="00DF11C7"/>
    <w:rsid w:val="00DF216B"/>
    <w:rsid w:val="00DF5D07"/>
    <w:rsid w:val="00E00D81"/>
    <w:rsid w:val="00E37C62"/>
    <w:rsid w:val="00E65812"/>
    <w:rsid w:val="00EC4470"/>
    <w:rsid w:val="00EC6E62"/>
    <w:rsid w:val="00ED48F6"/>
    <w:rsid w:val="00EE3125"/>
    <w:rsid w:val="00EE4D85"/>
    <w:rsid w:val="00EF4CD3"/>
    <w:rsid w:val="00F02290"/>
    <w:rsid w:val="00F5374A"/>
    <w:rsid w:val="00F85140"/>
    <w:rsid w:val="00F87C5A"/>
    <w:rsid w:val="00FB0500"/>
    <w:rsid w:val="00FD657C"/>
    <w:rsid w:val="00FE2C9B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E82FA"/>
  <w15:docId w15:val="{A1DC7D77-7879-4352-900D-E9B38225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C6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6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7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36B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36B6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36B63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A205A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creator>pc34</dc:creator>
  <cp:lastModifiedBy>Madzia</cp:lastModifiedBy>
  <cp:revision>4</cp:revision>
  <cp:lastPrinted>2022-06-09T10:56:00Z</cp:lastPrinted>
  <dcterms:created xsi:type="dcterms:W3CDTF">2022-12-20T09:21:00Z</dcterms:created>
  <dcterms:modified xsi:type="dcterms:W3CDTF">2022-12-21T09:53:00Z</dcterms:modified>
</cp:coreProperties>
</file>