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A742" w14:textId="77777777" w:rsidR="0053645F" w:rsidRDefault="0053645F" w:rsidP="0053645F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UCHWAŁA NR 334/2022</w:t>
      </w:r>
    </w:p>
    <w:p w14:paraId="1F4780CC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1524C237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z dnia 29 lipca 2022 r.</w:t>
      </w:r>
    </w:p>
    <w:p w14:paraId="3E3B82FC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0C1CD092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w sprawie przyjęcia  bilansu skonsolidowanego Powiatu Średzkiego za 2021 rok</w:t>
      </w:r>
    </w:p>
    <w:p w14:paraId="487A2E68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ab/>
      </w:r>
    </w:p>
    <w:p w14:paraId="12531C8F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/>
          <w:lang w:val="pl-PL"/>
        </w:rPr>
      </w:pPr>
    </w:p>
    <w:p w14:paraId="197B4616" w14:textId="77777777" w:rsidR="0053645F" w:rsidRDefault="0053645F" w:rsidP="0053645F">
      <w:pPr>
        <w:pStyle w:val="NormalnyWeb"/>
        <w:jc w:val="both"/>
      </w:pPr>
      <w:r>
        <w:rPr>
          <w:rFonts w:ascii="Arial Narrow" w:hAnsi="Arial Narrow" w:cs="Arial"/>
          <w:color w:val="333333"/>
        </w:rPr>
        <w:t>Na podstawie art. 32 ust. 1 oraz ust. 2 pkt. 4 ustawy z dnia 5 czerwca 1998 r. o samorządzie powiatowym ( Dz. U. z 2022 r. poz. 528),</w:t>
      </w:r>
      <w:r>
        <w:rPr>
          <w:rStyle w:val="Pogrubienie"/>
          <w:rFonts w:ascii="Arial Narrow" w:hAnsi="Arial Narrow" w:cs="Arial"/>
        </w:rPr>
        <w:t>uchwala się, co następuje:</w:t>
      </w:r>
    </w:p>
    <w:p w14:paraId="293C6CF2" w14:textId="77777777" w:rsidR="0053645F" w:rsidRDefault="0053645F" w:rsidP="0053645F">
      <w:pPr>
        <w:jc w:val="center"/>
        <w:rPr>
          <w:rFonts w:ascii="Arial Narrow" w:hAnsi="Arial Narrow" w:cs="Arial"/>
          <w:b/>
          <w:bCs/>
          <w:lang w:val="pl-PL" w:eastAsia="zh-CN"/>
        </w:rPr>
      </w:pPr>
    </w:p>
    <w:p w14:paraId="0E2C472D" w14:textId="77777777" w:rsidR="0053645F" w:rsidRDefault="0053645F" w:rsidP="0053645F">
      <w:pPr>
        <w:jc w:val="center"/>
        <w:rPr>
          <w:rFonts w:ascii="Arial Narrow" w:hAnsi="Arial Narrow" w:cs="Arial"/>
          <w:b/>
          <w:bCs/>
          <w:lang w:val="pl-PL" w:eastAsia="zh-CN"/>
        </w:rPr>
      </w:pPr>
      <w:r>
        <w:rPr>
          <w:rFonts w:ascii="Arial Narrow" w:hAnsi="Arial Narrow" w:cs="Arial"/>
          <w:b/>
          <w:bCs/>
          <w:lang w:val="pl-PL" w:eastAsia="zh-CN"/>
        </w:rPr>
        <w:t>§ 1</w:t>
      </w:r>
    </w:p>
    <w:p w14:paraId="53B332DB" w14:textId="77777777" w:rsidR="0053645F" w:rsidRDefault="0053645F" w:rsidP="0053645F">
      <w:pPr>
        <w:jc w:val="center"/>
        <w:rPr>
          <w:rFonts w:ascii="Arial Narrow" w:hAnsi="Arial Narrow" w:cs="Arial"/>
          <w:b/>
          <w:bCs/>
          <w:lang w:val="pl-PL" w:eastAsia="zh-CN"/>
        </w:rPr>
      </w:pPr>
    </w:p>
    <w:p w14:paraId="1CB2ED87" w14:textId="77777777" w:rsidR="0053645F" w:rsidRDefault="0053645F" w:rsidP="0053645F">
      <w:pPr>
        <w:jc w:val="both"/>
        <w:rPr>
          <w:lang w:val="pl-PL"/>
        </w:rPr>
      </w:pPr>
      <w:r>
        <w:rPr>
          <w:rFonts w:ascii="Arial Narrow" w:hAnsi="Arial Narrow" w:cs="Arial"/>
          <w:bCs/>
          <w:lang w:val="pl-PL" w:eastAsia="zh-CN"/>
        </w:rPr>
        <w:t xml:space="preserve"> </w:t>
      </w:r>
      <w:r>
        <w:rPr>
          <w:rFonts w:ascii="Arial Narrow" w:hAnsi="Arial Narrow" w:cs="Arial"/>
          <w:lang w:val="pl-PL" w:eastAsia="zh-CN"/>
        </w:rPr>
        <w:t>Przyjmuje się skonsolidowany bilans Powiatu Średzkiego za 2021 rok, stanowiący załącznik do niniejszej uchwały.</w:t>
      </w:r>
    </w:p>
    <w:p w14:paraId="174F1216" w14:textId="77777777" w:rsidR="0053645F" w:rsidRDefault="0053645F" w:rsidP="0053645F">
      <w:pPr>
        <w:jc w:val="both"/>
        <w:rPr>
          <w:rFonts w:ascii="Arial Narrow" w:hAnsi="Arial Narrow" w:cs="Arial"/>
          <w:lang w:val="pl-PL" w:eastAsia="zh-CN"/>
        </w:rPr>
      </w:pPr>
    </w:p>
    <w:p w14:paraId="4F7598C1" w14:textId="77777777" w:rsidR="0053645F" w:rsidRDefault="0053645F" w:rsidP="0053645F">
      <w:pPr>
        <w:jc w:val="center"/>
        <w:rPr>
          <w:rFonts w:ascii="Arial Narrow" w:hAnsi="Arial Narrow" w:cs="Arial"/>
          <w:b/>
          <w:bCs/>
          <w:lang w:val="pl-PL" w:eastAsia="zh-CN"/>
        </w:rPr>
      </w:pPr>
      <w:r>
        <w:rPr>
          <w:rFonts w:ascii="Arial Narrow" w:hAnsi="Arial Narrow" w:cs="Arial"/>
          <w:b/>
          <w:bCs/>
          <w:lang w:val="pl-PL" w:eastAsia="zh-CN"/>
        </w:rPr>
        <w:t>§ 2</w:t>
      </w:r>
    </w:p>
    <w:p w14:paraId="6D71F7E1" w14:textId="77777777" w:rsidR="0053645F" w:rsidRDefault="0053645F" w:rsidP="0053645F">
      <w:pPr>
        <w:jc w:val="center"/>
        <w:rPr>
          <w:rFonts w:ascii="Arial Narrow" w:hAnsi="Arial Narrow" w:cs="Arial"/>
          <w:b/>
          <w:bCs/>
          <w:lang w:val="pl-PL" w:eastAsia="zh-CN"/>
        </w:rPr>
      </w:pPr>
    </w:p>
    <w:p w14:paraId="483F75CA" w14:textId="77777777" w:rsidR="0053645F" w:rsidRDefault="0053645F" w:rsidP="0053645F">
      <w:pPr>
        <w:jc w:val="both"/>
        <w:rPr>
          <w:lang w:val="pl-PL"/>
        </w:rPr>
      </w:pPr>
      <w:r>
        <w:rPr>
          <w:rFonts w:ascii="Arial Narrow" w:hAnsi="Arial Narrow" w:cs="Arial"/>
          <w:lang w:val="pl-PL" w:eastAsia="zh-CN"/>
        </w:rPr>
        <w:t>Bil</w:t>
      </w:r>
      <w:r>
        <w:rPr>
          <w:rFonts w:ascii="Arial Narrow" w:hAnsi="Arial Narrow" w:cs="Arial"/>
          <w:bCs/>
          <w:lang w:val="pl-PL" w:eastAsia="zh-CN"/>
        </w:rPr>
        <w:t xml:space="preserve">ans, o którym mowa w § 1, przekazuje się Regionalnej Izbie Obrachunkowej we Wrocławiu. </w:t>
      </w:r>
    </w:p>
    <w:p w14:paraId="45969462" w14:textId="77777777" w:rsidR="0053645F" w:rsidRDefault="0053645F" w:rsidP="0053645F">
      <w:pPr>
        <w:jc w:val="both"/>
        <w:rPr>
          <w:rFonts w:ascii="Arial Narrow" w:hAnsi="Arial Narrow"/>
          <w:lang w:val="pl-PL" w:eastAsia="zh-CN"/>
        </w:rPr>
      </w:pPr>
    </w:p>
    <w:p w14:paraId="3CC750D0" w14:textId="77777777" w:rsidR="0053645F" w:rsidRDefault="0053645F" w:rsidP="0053645F">
      <w:pPr>
        <w:jc w:val="center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§ 3</w:t>
      </w:r>
    </w:p>
    <w:p w14:paraId="457413E7" w14:textId="77777777" w:rsidR="0053645F" w:rsidRDefault="0053645F" w:rsidP="0053645F">
      <w:pPr>
        <w:jc w:val="center"/>
        <w:rPr>
          <w:rFonts w:ascii="Arial Narrow" w:hAnsi="Arial Narrow" w:cs="Arial"/>
          <w:b/>
          <w:lang w:val="pl-PL"/>
        </w:rPr>
      </w:pPr>
    </w:p>
    <w:p w14:paraId="112C64AE" w14:textId="77777777" w:rsidR="0053645F" w:rsidRDefault="0053645F" w:rsidP="0053645F">
      <w:pPr>
        <w:tabs>
          <w:tab w:val="left" w:pos="1560"/>
        </w:tabs>
        <w:jc w:val="both"/>
        <w:rPr>
          <w:rFonts w:ascii="Arial Narrow" w:eastAsia="SimSun" w:hAnsi="Arial Narrow" w:cs="Mangal"/>
          <w:color w:val="000000"/>
          <w:lang w:val="pl-PL" w:eastAsia="zh-CN" w:bidi="hi-IN"/>
        </w:rPr>
      </w:pPr>
      <w:r>
        <w:rPr>
          <w:rFonts w:ascii="Arial Narrow" w:eastAsia="SimSun" w:hAnsi="Arial Narrow" w:cs="Mangal"/>
          <w:color w:val="000000"/>
          <w:lang w:val="pl-PL" w:eastAsia="zh-CN" w:bidi="hi-IN"/>
        </w:rPr>
        <w:t>Wykonanie uchwały powierza się Staroście Powiatu Średzkiego.</w:t>
      </w:r>
    </w:p>
    <w:p w14:paraId="6F1F1FEE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l-PL"/>
        </w:rPr>
      </w:pPr>
    </w:p>
    <w:p w14:paraId="1818DA8F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l-PL"/>
        </w:rPr>
      </w:pPr>
    </w:p>
    <w:p w14:paraId="0C856569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l-PL"/>
        </w:rPr>
      </w:pPr>
      <w:r>
        <w:rPr>
          <w:rFonts w:ascii="Arial Narrow" w:hAnsi="Arial Narrow" w:cs="Arial"/>
          <w:b/>
          <w:color w:val="000000"/>
          <w:lang w:val="pl-PL"/>
        </w:rPr>
        <w:t>§ 4</w:t>
      </w:r>
    </w:p>
    <w:p w14:paraId="74902F3A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l-PL"/>
        </w:rPr>
      </w:pPr>
    </w:p>
    <w:p w14:paraId="5A70CC37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  <w:r>
        <w:rPr>
          <w:rFonts w:ascii="Arial Narrow" w:hAnsi="Arial Narrow" w:cs="Arial"/>
          <w:color w:val="000000"/>
          <w:lang w:val="pl-PL"/>
        </w:rPr>
        <w:t xml:space="preserve"> Uchwała wchodzi w życie z dniem podjęcia.</w:t>
      </w:r>
    </w:p>
    <w:p w14:paraId="34573578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14:paraId="10AB0E1E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0D49605B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53023329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16719D44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1FAAE65D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5553A3F2" w14:textId="77777777" w:rsidR="001028AE" w:rsidRDefault="001028AE" w:rsidP="001028AE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04C5543C" w14:textId="77777777" w:rsidR="001028AE" w:rsidRDefault="001028AE" w:rsidP="001028AE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213D22B1" w14:textId="77777777" w:rsidR="001028AE" w:rsidRDefault="001028AE" w:rsidP="001028AE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4168B02D" w14:textId="77777777" w:rsidR="001028AE" w:rsidRDefault="001028AE" w:rsidP="001028AE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683B79F3" w14:textId="77777777" w:rsidR="001028AE" w:rsidRDefault="001028AE" w:rsidP="001028AE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4CC243AE" w14:textId="77777777" w:rsidR="001028AE" w:rsidRDefault="001028AE" w:rsidP="001028A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proofErr w:type="spellEnd"/>
    </w:p>
    <w:p w14:paraId="53AB5356" w14:textId="77777777" w:rsidR="001028AE" w:rsidRDefault="001028AE" w:rsidP="001028A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7A543B26" w14:textId="77777777" w:rsidR="00856DDF" w:rsidRPr="0053645F" w:rsidRDefault="00856DDF">
      <w:pPr>
        <w:rPr>
          <w:lang w:val="pl-PL"/>
        </w:rPr>
      </w:pPr>
    </w:p>
    <w:sectPr w:rsidR="00856DDF" w:rsidRPr="0053645F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5F"/>
    <w:rsid w:val="001028AE"/>
    <w:rsid w:val="00310FD3"/>
    <w:rsid w:val="003116D1"/>
    <w:rsid w:val="00442454"/>
    <w:rsid w:val="0053645F"/>
    <w:rsid w:val="00856DDF"/>
    <w:rsid w:val="00C77E21"/>
    <w:rsid w:val="00DF05FF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4B32"/>
  <w15:docId w15:val="{C5462155-32A0-4DB5-8E41-A6C3C5BF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645F"/>
    <w:pPr>
      <w:widowControl/>
      <w:suppressAutoHyphens w:val="0"/>
      <w:spacing w:before="100" w:after="100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536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53645F"/>
    <w:pPr>
      <w:tabs>
        <w:tab w:val="left" w:pos="708"/>
      </w:tabs>
      <w:spacing w:after="200" w:line="100" w:lineRule="atLeast"/>
    </w:pPr>
    <w:rPr>
      <w:rFonts w:eastAsia="Times New Roman" w:cs="Times New Roman"/>
    </w:rPr>
  </w:style>
  <w:style w:type="character" w:styleId="Pogrubienie">
    <w:name w:val="Strong"/>
    <w:basedOn w:val="Domylnaczcionkaakapitu"/>
    <w:qFormat/>
    <w:rsid w:val="00536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2022-07-25T09:13:00Z</cp:lastPrinted>
  <dcterms:created xsi:type="dcterms:W3CDTF">2022-07-27T11:13:00Z</dcterms:created>
  <dcterms:modified xsi:type="dcterms:W3CDTF">2022-07-27T11:40:00Z</dcterms:modified>
</cp:coreProperties>
</file>