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6C50" w14:textId="77777777" w:rsidR="00987DE5" w:rsidRPr="00987DE5" w:rsidRDefault="00987DE5" w:rsidP="00987DE5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</w:t>
      </w:r>
      <w:r w:rsidR="00DB43F2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216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/2</w:t>
      </w:r>
      <w:r w:rsidR="00506CFE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02</w:t>
      </w:r>
      <w:r w:rsidR="006831CC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</w:t>
      </w:r>
    </w:p>
    <w:p w14:paraId="5BEB1A51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655D8CC9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987DE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DB43F2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20 sierpnia</w:t>
      </w:r>
      <w:r w:rsidR="00506CFE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202</w:t>
      </w:r>
      <w:r w:rsidR="006831CC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</w:t>
      </w:r>
      <w:r w:rsidRPr="00987DE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50EEE26B" w14:textId="77777777" w:rsidR="00987DE5" w:rsidRP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7771162F" w14:textId="77777777" w:rsidR="00987DE5" w:rsidRPr="00311F73" w:rsidRDefault="00987DE5" w:rsidP="00987DE5">
      <w:pPr>
        <w:spacing w:after="0" w:line="240" w:lineRule="auto"/>
        <w:jc w:val="both"/>
        <w:rPr>
          <w:rFonts w:ascii="Arial" w:hAnsi="Arial" w:cs="Arial"/>
          <w:b/>
        </w:rPr>
      </w:pPr>
      <w:r w:rsidRPr="00987DE5">
        <w:rPr>
          <w:rFonts w:ascii="Arial Narrow" w:hAnsi="Arial Narrow" w:cs="Arial"/>
          <w:b/>
          <w:bCs/>
          <w:color w:val="000000"/>
        </w:rPr>
        <w:t>w sprawie przedstawienia Radzie Powiatu w Środzie Śląskiej</w:t>
      </w:r>
      <w:r w:rsidRPr="00987DE5">
        <w:rPr>
          <w:rFonts w:ascii="Arial Narrow" w:hAnsi="Arial Narrow" w:cs="Arial"/>
          <w:b/>
        </w:rPr>
        <w:t xml:space="preserve"> oraz Regionalnej Izbie Obrachunkowej we Wrocławiu </w:t>
      </w:r>
      <w:r w:rsidR="00806CC7">
        <w:rPr>
          <w:rFonts w:ascii="Arial Narrow" w:hAnsi="Arial Narrow" w:cs="Arial"/>
          <w:b/>
        </w:rPr>
        <w:t>informacji</w:t>
      </w:r>
      <w:r w:rsidRPr="00987DE5">
        <w:rPr>
          <w:rFonts w:ascii="Arial Narrow" w:hAnsi="Arial Narrow" w:cs="Arial"/>
          <w:b/>
        </w:rPr>
        <w:t xml:space="preserve"> </w:t>
      </w:r>
      <w:r w:rsidR="00806CC7">
        <w:rPr>
          <w:rFonts w:ascii="Arial Narrow" w:hAnsi="Arial Narrow" w:cs="Arial"/>
          <w:b/>
        </w:rPr>
        <w:t>o przebiegu</w:t>
      </w:r>
      <w:r w:rsidRPr="00987DE5">
        <w:rPr>
          <w:rFonts w:ascii="Arial Narrow" w:hAnsi="Arial Narrow" w:cs="Arial"/>
          <w:b/>
        </w:rPr>
        <w:t xml:space="preserve"> wykonania budżetu Powiatu Średzkiego za </w:t>
      </w:r>
      <w:r w:rsidR="00806CC7">
        <w:rPr>
          <w:rFonts w:ascii="Arial Narrow" w:hAnsi="Arial Narrow" w:cs="Arial"/>
          <w:b/>
        </w:rPr>
        <w:t xml:space="preserve">I półrocze </w:t>
      </w:r>
      <w:r w:rsidR="006831CC">
        <w:rPr>
          <w:rFonts w:ascii="Arial Narrow" w:hAnsi="Arial Narrow" w:cs="Arial"/>
          <w:b/>
        </w:rPr>
        <w:t>2021</w:t>
      </w:r>
      <w:r w:rsidRPr="00987DE5">
        <w:rPr>
          <w:rFonts w:ascii="Arial Narrow" w:hAnsi="Arial Narrow" w:cs="Arial"/>
          <w:b/>
        </w:rPr>
        <w:t xml:space="preserve"> rok</w:t>
      </w:r>
      <w:r w:rsidR="00806CC7">
        <w:rPr>
          <w:rFonts w:ascii="Arial Narrow" w:hAnsi="Arial Narrow" w:cs="Arial"/>
          <w:b/>
        </w:rPr>
        <w:t>u</w:t>
      </w:r>
      <w:r w:rsidRPr="00987DE5">
        <w:rPr>
          <w:rFonts w:ascii="Arial Narrow" w:hAnsi="Arial Narrow" w:cs="Arial"/>
          <w:b/>
        </w:rPr>
        <w:t xml:space="preserve">, informacji o </w:t>
      </w:r>
      <w:r w:rsidR="00806CC7">
        <w:rPr>
          <w:rFonts w:ascii="Arial Narrow" w:hAnsi="Arial Narrow" w:cs="Arial"/>
          <w:b/>
        </w:rPr>
        <w:t>kształtowaniu się wieloletniej prognozy finansowej</w:t>
      </w:r>
      <w:r w:rsidRPr="00987DE5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Powiatu Średzkiego</w:t>
      </w:r>
      <w:r w:rsidRPr="00987DE5">
        <w:rPr>
          <w:rFonts w:ascii="Arial Narrow" w:hAnsi="Arial Narrow" w:cs="Arial"/>
          <w:b/>
        </w:rPr>
        <w:t xml:space="preserve"> oraz informacji o przebiegu wykonania planu finansowego jednostek, o których mowa w art.9 pkt.13 ustawy  o finansach publicznych</w:t>
      </w:r>
      <w:r w:rsidRPr="00311F73">
        <w:rPr>
          <w:rFonts w:ascii="Arial" w:hAnsi="Arial" w:cs="Arial"/>
          <w:b/>
        </w:rPr>
        <w:t>.</w:t>
      </w:r>
    </w:p>
    <w:p w14:paraId="486CF7D1" w14:textId="77777777" w:rsidR="00987DE5" w:rsidRPr="00311F73" w:rsidRDefault="00987DE5" w:rsidP="00987DE5">
      <w:pPr>
        <w:spacing w:after="0" w:line="360" w:lineRule="auto"/>
        <w:jc w:val="both"/>
        <w:rPr>
          <w:rFonts w:ascii="Arial" w:hAnsi="Arial" w:cs="Arial"/>
          <w:b/>
        </w:rPr>
      </w:pPr>
    </w:p>
    <w:p w14:paraId="176BF8C0" w14:textId="77777777" w:rsidR="00987DE5" w:rsidRP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Na podstawie art.32 ust. 2 pkt. 4  ustawy z dnia 5 czerwca 1998 r. o samor</w:t>
      </w:r>
      <w:r w:rsidR="00806CC7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ządzie powiatowym (Dz. U. z </w:t>
      </w:r>
      <w:r w:rsidR="00506CFE">
        <w:rPr>
          <w:rFonts w:ascii="Arial Narrow" w:hAnsi="Arial Narrow" w:cs="Arial"/>
          <w:color w:val="000000"/>
          <w:sz w:val="22"/>
          <w:szCs w:val="22"/>
          <w:lang w:val="pl-PL"/>
        </w:rPr>
        <w:t>2020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r., poz. </w:t>
      </w:r>
      <w:r w:rsidR="00506CFE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920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) oraz art. </w:t>
      </w:r>
      <w:r w:rsidR="00806CC7">
        <w:rPr>
          <w:rFonts w:ascii="Arial Narrow" w:hAnsi="Arial Narrow" w:cs="Arial"/>
          <w:color w:val="000000"/>
          <w:sz w:val="22"/>
          <w:szCs w:val="22"/>
          <w:lang w:val="pl-PL"/>
        </w:rPr>
        <w:t>266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ustawy z dnia 27 sierpnia 2009 r. o finansach publicznych ( Dz. U. z 20</w:t>
      </w:r>
      <w:r w:rsidR="006831CC">
        <w:rPr>
          <w:rFonts w:ascii="Arial Narrow" w:hAnsi="Arial Narrow" w:cs="Arial"/>
          <w:color w:val="000000"/>
          <w:sz w:val="22"/>
          <w:szCs w:val="22"/>
          <w:lang w:val="pl-PL"/>
        </w:rPr>
        <w:t>21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, poz. </w:t>
      </w:r>
      <w:r w:rsidR="006831CC">
        <w:rPr>
          <w:rFonts w:ascii="Arial Narrow" w:hAnsi="Arial Narrow" w:cs="Arial"/>
          <w:color w:val="000000"/>
          <w:sz w:val="22"/>
          <w:szCs w:val="22"/>
          <w:lang w:val="pl-PL"/>
        </w:rPr>
        <w:t>305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.), Zarząd Powiatu </w:t>
      </w:r>
      <w:r w:rsidR="00221410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w Środzie Śląskiej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>uchwala, co następuje:</w:t>
      </w:r>
    </w:p>
    <w:p w14:paraId="24329FD7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452AB686" w14:textId="77777777" w:rsidR="00987DE5" w:rsidRPr="00311F73" w:rsidRDefault="00987DE5" w:rsidP="00987DE5">
      <w:pPr>
        <w:spacing w:after="0" w:line="240" w:lineRule="auto"/>
        <w:jc w:val="both"/>
        <w:rPr>
          <w:rFonts w:ascii="Arial" w:hAnsi="Arial" w:cs="Arial"/>
          <w:i/>
        </w:rPr>
      </w:pPr>
    </w:p>
    <w:p w14:paraId="12A90E18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1</w:t>
      </w:r>
      <w:r w:rsidRPr="00987DE5">
        <w:rPr>
          <w:rFonts w:ascii="Arial Narrow" w:hAnsi="Arial Narrow" w:cs="Arial"/>
        </w:rPr>
        <w:t>.Przedstawia się Radzie Powiatu w Środzie Śląskiej oraz Regionalnej Izbie Obrachunkowej we Wrocławiu:</w:t>
      </w:r>
    </w:p>
    <w:p w14:paraId="7A8E7945" w14:textId="77777777" w:rsidR="00BB4E78" w:rsidRPr="00987DE5" w:rsidRDefault="00BB4E78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46CF4201" w14:textId="77777777" w:rsidR="00987DE5" w:rsidRPr="00987DE5" w:rsidRDefault="00806CC7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Informację o przebiegu </w:t>
      </w:r>
      <w:r w:rsidR="00987DE5" w:rsidRPr="00987DE5">
        <w:rPr>
          <w:rFonts w:ascii="Arial Narrow" w:hAnsi="Arial Narrow" w:cs="Arial"/>
        </w:rPr>
        <w:t xml:space="preserve"> wykonania budżetu Powiatu Średzkiego za</w:t>
      </w:r>
      <w:r w:rsidR="00506CFE">
        <w:rPr>
          <w:rFonts w:ascii="Arial Narrow" w:hAnsi="Arial Narrow" w:cs="Arial"/>
        </w:rPr>
        <w:t xml:space="preserve"> I półrocze 202</w:t>
      </w:r>
      <w:r w:rsidR="006831CC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roku</w:t>
      </w:r>
      <w:r w:rsidR="00987DE5" w:rsidRPr="00987DE5">
        <w:rPr>
          <w:rFonts w:ascii="Arial Narrow" w:hAnsi="Arial Narrow" w:cs="Arial"/>
        </w:rPr>
        <w:t>, stanowiąc</w:t>
      </w:r>
      <w:r w:rsidR="00221410">
        <w:rPr>
          <w:rFonts w:ascii="Arial Narrow" w:hAnsi="Arial Narrow" w:cs="Arial"/>
        </w:rPr>
        <w:t>e załącznik nr 1 do niniejszej uchwały</w:t>
      </w:r>
    </w:p>
    <w:p w14:paraId="1823F69C" w14:textId="77777777" w:rsidR="00987DE5" w:rsidRPr="00987DE5" w:rsidRDefault="00F7029A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987DE5" w:rsidRPr="00987DE5">
        <w:rPr>
          <w:rFonts w:ascii="Arial Narrow" w:hAnsi="Arial Narrow" w:cs="Arial"/>
        </w:rPr>
        <w:t xml:space="preserve">nformację o </w:t>
      </w:r>
      <w:r w:rsidR="00806CC7">
        <w:rPr>
          <w:rFonts w:ascii="Arial Narrow" w:hAnsi="Arial Narrow" w:cs="Arial"/>
        </w:rPr>
        <w:t>kształtowaniu się wieloletniej prognozy finansowej Powiatu Średzkiego</w:t>
      </w:r>
      <w:r w:rsidR="00987DE5" w:rsidRPr="00987DE5">
        <w:rPr>
          <w:rFonts w:ascii="Arial Narrow" w:hAnsi="Arial Narrow" w:cs="Arial"/>
        </w:rPr>
        <w:t>, stanowią</w:t>
      </w:r>
      <w:r w:rsidR="00221410">
        <w:rPr>
          <w:rFonts w:ascii="Arial Narrow" w:hAnsi="Arial Narrow" w:cs="Arial"/>
        </w:rPr>
        <w:t>cą załącznik nr 2 do niniejszej uchwały</w:t>
      </w:r>
    </w:p>
    <w:p w14:paraId="36B874C5" w14:textId="77777777" w:rsidR="00987DE5" w:rsidRPr="00987DE5" w:rsidRDefault="00806CC7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Informację o przebiegu wykonania planu finansowego Muzeum</w:t>
      </w:r>
      <w:r w:rsidR="00987DE5" w:rsidRPr="00987DE5">
        <w:rPr>
          <w:rFonts w:ascii="Arial Narrow" w:hAnsi="Arial Narrow" w:cs="Arial"/>
        </w:rPr>
        <w:t xml:space="preserve"> Regionalnego w Środzie Śląskiej  </w:t>
      </w:r>
      <w:r>
        <w:rPr>
          <w:rFonts w:ascii="Arial Narrow" w:hAnsi="Arial Narrow" w:cs="Arial"/>
        </w:rPr>
        <w:t>za</w:t>
      </w:r>
      <w:r w:rsidR="00987DE5" w:rsidRPr="00987DE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 półrocze 20</w:t>
      </w:r>
      <w:r w:rsidR="00506CFE">
        <w:rPr>
          <w:rFonts w:ascii="Arial Narrow" w:hAnsi="Arial Narrow" w:cs="Arial"/>
        </w:rPr>
        <w:t>2</w:t>
      </w:r>
      <w:r w:rsidR="006831CC">
        <w:rPr>
          <w:rFonts w:ascii="Arial Narrow" w:hAnsi="Arial Narrow" w:cs="Arial"/>
        </w:rPr>
        <w:t>1</w:t>
      </w:r>
      <w:r w:rsidR="00987DE5" w:rsidRPr="00987DE5">
        <w:rPr>
          <w:rFonts w:ascii="Arial Narrow" w:hAnsi="Arial Narrow" w:cs="Arial"/>
        </w:rPr>
        <w:t xml:space="preserve"> rok</w:t>
      </w:r>
      <w:r>
        <w:rPr>
          <w:rFonts w:ascii="Arial Narrow" w:hAnsi="Arial Narrow" w:cs="Arial"/>
        </w:rPr>
        <w:t>u</w:t>
      </w:r>
      <w:r w:rsidR="00987DE5" w:rsidRPr="00987DE5">
        <w:rPr>
          <w:rFonts w:ascii="Arial Narrow" w:hAnsi="Arial Narrow" w:cs="Arial"/>
        </w:rPr>
        <w:t>, stanowią</w:t>
      </w:r>
      <w:r w:rsidR="00221410">
        <w:rPr>
          <w:rFonts w:ascii="Arial Narrow" w:hAnsi="Arial Narrow" w:cs="Arial"/>
        </w:rPr>
        <w:t>ce załącznik nr 3 do niniejszej uchwały</w:t>
      </w:r>
    </w:p>
    <w:p w14:paraId="5D6488F3" w14:textId="77777777" w:rsidR="00987DE5" w:rsidRPr="00987DE5" w:rsidRDefault="00987DE5" w:rsidP="00987DE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14:paraId="74E6B4E1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2</w:t>
      </w:r>
      <w:r w:rsidRPr="00987DE5">
        <w:rPr>
          <w:rFonts w:ascii="Arial Narrow" w:hAnsi="Arial Narrow" w:cs="Arial"/>
        </w:rPr>
        <w:t>.Wykonanie uchwały powierza się Staroście Powiatu Średzkiego.</w:t>
      </w:r>
    </w:p>
    <w:p w14:paraId="51B61D70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52943BB6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3.</w:t>
      </w:r>
      <w:r w:rsidRPr="00987DE5">
        <w:rPr>
          <w:rFonts w:ascii="Arial Narrow" w:hAnsi="Arial Narrow" w:cs="Arial"/>
        </w:rPr>
        <w:t>Uchwała  wchodzi w życie z dniem podjęcia.</w:t>
      </w:r>
    </w:p>
    <w:p w14:paraId="1BC38FC8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86FBD41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1BC3909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CE4E09E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389D8C8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A4E19CB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1404FE0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6B44F0A8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4ED14448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4D3563AF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43E0F23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BD76E09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2A50B37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5271A77D" w14:textId="77777777" w:rsidR="00021FF6" w:rsidRDefault="00021FF6" w:rsidP="00021FF6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6D3357B3" w14:textId="77777777" w:rsidR="00021FF6" w:rsidRDefault="00021FF6" w:rsidP="00021FF6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65B86071" w14:textId="77777777" w:rsidR="00021FF6" w:rsidRDefault="00021FF6" w:rsidP="00021FF6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6D58B6F9" w14:textId="77777777" w:rsidR="00021FF6" w:rsidRDefault="00021FF6" w:rsidP="00021FF6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7F706C2F" w14:textId="77777777" w:rsidR="00021FF6" w:rsidRDefault="00021FF6" w:rsidP="00021FF6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16F33F7D" w14:textId="77777777" w:rsidR="00021FF6" w:rsidRDefault="00021FF6" w:rsidP="00021FF6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10ABFC73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100757D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79A7FF3E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CF7EEA0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E8A48C5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6A165C78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7189477" w14:textId="77777777" w:rsidR="006515FC" w:rsidRPr="00987DE5" w:rsidRDefault="006515FC">
      <w:pPr>
        <w:rPr>
          <w:rFonts w:ascii="Arial Narrow" w:hAnsi="Arial Narrow"/>
        </w:rPr>
      </w:pPr>
    </w:p>
    <w:sectPr w:rsidR="006515FC" w:rsidRPr="00987DE5" w:rsidSect="0065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354F"/>
    <w:multiLevelType w:val="hybridMultilevel"/>
    <w:tmpl w:val="80E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5"/>
    <w:rsid w:val="00021FF6"/>
    <w:rsid w:val="000403B7"/>
    <w:rsid w:val="00064DC2"/>
    <w:rsid w:val="000F43FE"/>
    <w:rsid w:val="00142287"/>
    <w:rsid w:val="00221410"/>
    <w:rsid w:val="00341BF3"/>
    <w:rsid w:val="00506CFE"/>
    <w:rsid w:val="00636C15"/>
    <w:rsid w:val="006515FC"/>
    <w:rsid w:val="00674C52"/>
    <w:rsid w:val="006831CC"/>
    <w:rsid w:val="00746D93"/>
    <w:rsid w:val="00806CC7"/>
    <w:rsid w:val="00906A22"/>
    <w:rsid w:val="00987DE5"/>
    <w:rsid w:val="00AB59CE"/>
    <w:rsid w:val="00BB264D"/>
    <w:rsid w:val="00BB4E78"/>
    <w:rsid w:val="00CA405A"/>
    <w:rsid w:val="00DB43F2"/>
    <w:rsid w:val="00DF45D5"/>
    <w:rsid w:val="00F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24D2"/>
  <w15:docId w15:val="{15D93219-A5A6-4CC7-84D5-98B2E79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987DE5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87DE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rsid w:val="00021FF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8D2F-13DD-4708-AA4B-A6AD5E45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2021-08-17T06:22:00Z</cp:lastPrinted>
  <dcterms:created xsi:type="dcterms:W3CDTF">2021-08-23T07:34:00Z</dcterms:created>
  <dcterms:modified xsi:type="dcterms:W3CDTF">2021-08-23T07:34:00Z</dcterms:modified>
</cp:coreProperties>
</file>